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2C6851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2C6851" w:rsidRPr="00CD0272" w:rsidRDefault="002C685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8E4F54C" w:rsidR="002C6851" w:rsidRPr="008E1653" w:rsidRDefault="00373E3B" w:rsidP="008E1653">
            <w:pPr>
              <w:pStyle w:val="Odstavekseznama"/>
              <w:numPr>
                <w:ilvl w:val="0"/>
                <w:numId w:val="32"/>
              </w:num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8E1653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</w:t>
            </w:r>
            <w:r w:rsidR="002C6851" w:rsidRPr="008E1653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8E1653" w:rsidRPr="00CD0272" w14:paraId="4BFAB63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36FF9"/>
          </w:tcPr>
          <w:p w14:paraId="103D3B21" w14:textId="77777777" w:rsidR="008E1653" w:rsidRPr="00CD0272" w:rsidRDefault="008E1653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DECEMBER</w:t>
            </w:r>
          </w:p>
          <w:p w14:paraId="15C699FC" w14:textId="18120EEC" w:rsidR="008E1653" w:rsidRPr="00CD0272" w:rsidRDefault="008E1653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836FF9"/>
          </w:tcPr>
          <w:p w14:paraId="4C90DD66" w14:textId="77777777" w:rsidR="008E1653" w:rsidRPr="00CD0272" w:rsidRDefault="008E1653" w:rsidP="008E165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6C8A6AEB" w14:textId="77777777" w:rsidR="008E1653" w:rsidRPr="00441C91" w:rsidRDefault="008E1653" w:rsidP="008E165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41C91">
              <w:rPr>
                <w:rFonts w:ascii="Calibri" w:hAnsi="Calibri" w:cs="Calibri"/>
                <w:b/>
                <w:sz w:val="26"/>
                <w:szCs w:val="26"/>
              </w:rPr>
              <w:t>ob 10.00 (Sp. Škofije)</w:t>
            </w:r>
          </w:p>
          <w:p w14:paraId="0D174E8E" w14:textId="1534A38C" w:rsidR="008E1653" w:rsidRPr="00CD0272" w:rsidRDefault="008E1653" w:rsidP="008E1653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2C685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836FF9"/>
          </w:tcPr>
          <w:p w14:paraId="180E0C4F" w14:textId="77777777" w:rsidR="008E1653" w:rsidRPr="00CD0272" w:rsidRDefault="008E1653" w:rsidP="008E1653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5B05D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6DFB01BF" w14:textId="77777777" w:rsidR="008E1653" w:rsidRPr="00CD0272" w:rsidRDefault="008E1653" w:rsidP="008E165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krovca Franca Turšiča</w:t>
            </w:r>
          </w:p>
          <w:p w14:paraId="6588CBAE" w14:textId="517EEE6D" w:rsidR="008E1653" w:rsidRPr="00CD0272" w:rsidRDefault="008E1653" w:rsidP="008E165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družino Komac in Bolčič</w:t>
            </w:r>
          </w:p>
        </w:tc>
      </w:tr>
      <w:tr w:rsidR="00E40E80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CD0272" w:rsidRDefault="00E40E80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CD0272" w:rsidRDefault="00E40E80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00F28C9" w:rsidR="00441C91" w:rsidRPr="00CD0272" w:rsidRDefault="008E1653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441C91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CF4DA04" w14:textId="77777777" w:rsidR="00441C91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>Ivana Pračka</w:t>
            </w:r>
          </w:p>
          <w:p w14:paraId="5B5419E6" w14:textId="0300F22C" w:rsidR="00CD2F36" w:rsidRPr="00441C91" w:rsidRDefault="00CD2F36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Angela Vidmarja, obl. </w:t>
            </w:r>
          </w:p>
        </w:tc>
      </w:tr>
      <w:tr w:rsidR="00441C91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6037EB19" w:rsidR="00441C91" w:rsidRPr="00CD0272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69ABA68" w:rsidR="00441C91" w:rsidRPr="00CD0272" w:rsidRDefault="008E1653" w:rsidP="008E1653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441C91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0F47F8D" w:rsidR="004C6340" w:rsidRPr="008E1653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18.00</w:t>
            </w:r>
            <w:r w:rsidR="008E1653"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E1653" w:rsidRPr="008E1653">
              <w:rPr>
                <w:rFonts w:ascii="Calibri" w:hAnsi="Calibri" w:cs="Calibri"/>
                <w:bCs/>
                <w:i/>
                <w:iCs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47A8501" w:rsidR="004C6340" w:rsidRPr="008E1653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CD2F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otroke</w:t>
            </w:r>
          </w:p>
        </w:tc>
      </w:tr>
      <w:tr w:rsidR="00441C91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D78D09A" w:rsidR="00441C91" w:rsidRPr="00CD0272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EDFDD15" w:rsidR="00441C91" w:rsidRPr="00CD0272" w:rsidRDefault="008E1653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4048537F" w:rsidR="004C6340" w:rsidRPr="002C6851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8A797D8" w14:textId="0622B902" w:rsidR="004C6340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>družino Bolčina</w:t>
            </w:r>
          </w:p>
          <w:p w14:paraId="7640E382" w14:textId="7F3F9C19" w:rsidR="00C337E1" w:rsidRPr="002C6851" w:rsidRDefault="00C337E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>Ivota Bilješkoviča</w:t>
            </w:r>
          </w:p>
        </w:tc>
      </w:tr>
      <w:tr w:rsidR="00441C91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C08EB2A" w:rsidR="00441C91" w:rsidRPr="00CD0272" w:rsidRDefault="00CD2F36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BREZMADEŽNO SPOČETJE DEVICE MARIJE</w:t>
            </w:r>
          </w:p>
        </w:tc>
      </w:tr>
      <w:tr w:rsidR="00441C91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2DAEA87" w:rsidR="00441C91" w:rsidRPr="00CD0272" w:rsidRDefault="008E1653" w:rsidP="008E1653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CE0479" w14:textId="3B255391" w:rsidR="00441C91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>v čast Materi Božji za zdravje Nine</w:t>
            </w:r>
          </w:p>
          <w:p w14:paraId="5B3EB256" w14:textId="7F4BC79C" w:rsidR="00B231C8" w:rsidRPr="00CD0272" w:rsidRDefault="00B231C8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>Kocjančič Marijo in Marjana</w:t>
            </w:r>
          </w:p>
        </w:tc>
      </w:tr>
      <w:tr w:rsidR="00441C91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AF441DF" w:rsidR="00441C91" w:rsidRPr="00CD0272" w:rsidRDefault="00441C91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1FF8B94" w:rsidR="00441C91" w:rsidRPr="00CD0272" w:rsidRDefault="008E1653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0B86F09" w:rsidR="00441C91" w:rsidRPr="00CD0272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D2F36">
              <w:rPr>
                <w:rFonts w:ascii="Calibri" w:hAnsi="Calibri" w:cs="Calibri"/>
                <w:b/>
              </w:rPr>
              <w:t xml:space="preserve">za </w:t>
            </w:r>
            <w:r w:rsidR="00CD2F36" w:rsidRPr="00CD2F36">
              <w:rPr>
                <w:rFonts w:ascii="Calibri" w:hAnsi="Calibri" w:cs="Calibri"/>
                <w:b/>
              </w:rPr>
              <w:t>Anderlič Štefanijo in druž. ter Aleksandra Toplikarja</w:t>
            </w:r>
          </w:p>
        </w:tc>
      </w:tr>
      <w:tr w:rsidR="00441C91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441C91" w:rsidRPr="00CD0272" w:rsidRDefault="00441C91" w:rsidP="00373E3B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82E4F7C" w:rsidR="00441C91" w:rsidRPr="00CD0272" w:rsidRDefault="008E1653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306964" w:rsidR="00441C91" w:rsidRPr="00CD0272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0D14344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CD2F36">
              <w:rPr>
                <w:rFonts w:ascii="Calibri" w:hAnsi="Calibri" w:cs="Calibri"/>
                <w:b/>
                <w:sz w:val="28"/>
                <w:szCs w:val="28"/>
              </w:rPr>
              <w:t>za Jožefo Borštnik</w:t>
            </w:r>
          </w:p>
        </w:tc>
      </w:tr>
      <w:tr w:rsidR="00441C91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CD0272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6A8AD1A" w:rsidR="00441C91" w:rsidRPr="002C6851" w:rsidRDefault="00373E3B" w:rsidP="008E1653">
            <w:pPr>
              <w:pStyle w:val="Odstavekseznama"/>
              <w:numPr>
                <w:ilvl w:val="0"/>
                <w:numId w:val="32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</w:t>
            </w:r>
            <w:r w:rsidR="002C68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441C91" w:rsidRPr="002C68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      </w:t>
            </w:r>
          </w:p>
        </w:tc>
      </w:tr>
      <w:tr w:rsidR="00441C91" w:rsidRPr="00CD0272" w14:paraId="0ACA9DB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4BBFE"/>
          </w:tcPr>
          <w:p w14:paraId="51989E3E" w14:textId="496CA360" w:rsidR="00441C91" w:rsidRPr="00CD0272" w:rsidRDefault="008E1653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DECEMBER</w:t>
            </w:r>
          </w:p>
          <w:p w14:paraId="66FB9081" w14:textId="64B6A621" w:rsidR="00441C91" w:rsidRPr="00CD0272" w:rsidRDefault="00441C91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4BBFE"/>
          </w:tcPr>
          <w:p w14:paraId="58774610" w14:textId="425A773B" w:rsidR="00441C91" w:rsidRPr="00CD0272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2F36">
              <w:rPr>
                <w:rFonts w:ascii="Calibri" w:hAnsi="Calibri" w:cs="Calibri"/>
                <w:b/>
                <w:sz w:val="28"/>
                <w:szCs w:val="28"/>
              </w:rPr>
              <w:t xml:space="preserve">ob  8.30 </w:t>
            </w:r>
            <w:r w:rsidR="008E1653" w:rsidRPr="00CD2F36">
              <w:rPr>
                <w:rFonts w:ascii="Calibri" w:hAnsi="Calibri" w:cs="Calibri"/>
                <w:b/>
                <w:sz w:val="26"/>
                <w:szCs w:val="26"/>
              </w:rPr>
              <w:t>(</w:t>
            </w:r>
            <w:r w:rsidR="008E1653" w:rsidRPr="00441C91">
              <w:rPr>
                <w:rFonts w:ascii="Calibri" w:hAnsi="Calibri" w:cs="Calibri"/>
                <w:b/>
                <w:sz w:val="26"/>
                <w:szCs w:val="26"/>
              </w:rPr>
              <w:t>Sp. Škofije)</w:t>
            </w:r>
            <w:r w:rsidR="008E1653"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568D4F8" w14:textId="239CD832" w:rsidR="00441C91" w:rsidRPr="00441C91" w:rsidRDefault="00441C91" w:rsidP="00373E3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CD2F3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10.00 </w:t>
            </w:r>
            <w:r w:rsidR="008E1653" w:rsidRPr="00CD2F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(Plavje</w:t>
            </w:r>
            <w:r w:rsidR="008E1653"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  <w:p w14:paraId="5248480B" w14:textId="017CFAFE" w:rsidR="00441C91" w:rsidRPr="008E1653" w:rsidRDefault="00CD2F36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  <w:r w:rsidR="008E1653"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Na Tinjanu ni maše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B4BBFE"/>
          </w:tcPr>
          <w:p w14:paraId="2160EA5B" w14:textId="0B9C5E1C" w:rsidR="00441C91" w:rsidRPr="00CD0272" w:rsidRDefault="00441C91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E1653"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34F56">
              <w:rPr>
                <w:rFonts w:ascii="Calibri" w:hAnsi="Calibri" w:cs="Calibri"/>
                <w:b/>
                <w:sz w:val="28"/>
                <w:szCs w:val="28"/>
              </w:rPr>
              <w:t>rajne iz družine Majer</w:t>
            </w:r>
          </w:p>
          <w:p w14:paraId="05C5A7FF" w14:textId="50C66301" w:rsidR="00441C91" w:rsidRPr="00CD2F36" w:rsidRDefault="00CD2F36" w:rsidP="00CD2F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E165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8E1653" w:rsidRPr="00CD2F3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bookmarkEnd w:id="0"/>
    <w:p w14:paraId="6728A83C" w14:textId="0491CC4D" w:rsidR="00303F26" w:rsidRPr="001C169A" w:rsidRDefault="005A0684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1C169A">
        <w:rPr>
          <w:rFonts w:ascii="Calibri" w:hAnsi="Calibri" w:cs="Calibri"/>
          <w:b/>
          <w:sz w:val="26"/>
          <w:szCs w:val="26"/>
        </w:rPr>
        <w:t>urejanje</w:t>
      </w:r>
      <w:r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534551" w:rsidRPr="001C169A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1C169A">
        <w:rPr>
          <w:rFonts w:ascii="Calibri" w:hAnsi="Calibri" w:cs="Calibri"/>
          <w:b/>
          <w:sz w:val="26"/>
          <w:szCs w:val="26"/>
        </w:rPr>
        <w:t xml:space="preserve">župnijske </w:t>
      </w:r>
      <w:r w:rsidRPr="001C169A">
        <w:rPr>
          <w:rFonts w:ascii="Calibri" w:hAnsi="Calibri" w:cs="Calibri"/>
          <w:b/>
          <w:sz w:val="26"/>
          <w:szCs w:val="26"/>
        </w:rPr>
        <w:t>cerkve</w:t>
      </w:r>
      <w:r w:rsidR="00BD43B4" w:rsidRPr="001C169A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1C169A">
        <w:rPr>
          <w:rFonts w:ascii="Calibri" w:hAnsi="Calibri" w:cs="Calibri"/>
          <w:b/>
          <w:sz w:val="26"/>
          <w:szCs w:val="26"/>
        </w:rPr>
        <w:t xml:space="preserve">družinam </w:t>
      </w:r>
      <w:r w:rsidR="00441C91" w:rsidRPr="001C169A">
        <w:rPr>
          <w:rFonts w:ascii="Calibri" w:hAnsi="Calibri" w:cs="Calibri"/>
          <w:b/>
          <w:sz w:val="26"/>
          <w:szCs w:val="26"/>
          <w:u w:val="single"/>
        </w:rPr>
        <w:t xml:space="preserve">s </w:t>
      </w:r>
      <w:r w:rsidR="001F6FB0" w:rsidRPr="001C169A">
        <w:rPr>
          <w:rFonts w:ascii="Calibri" w:hAnsi="Calibri" w:cs="Calibri"/>
          <w:b/>
          <w:sz w:val="26"/>
          <w:szCs w:val="26"/>
          <w:u w:val="single"/>
        </w:rPr>
        <w:t>Tretje</w:t>
      </w:r>
      <w:r w:rsidR="00C337E1" w:rsidRPr="001C169A">
        <w:rPr>
          <w:rFonts w:ascii="Calibri" w:hAnsi="Calibri" w:cs="Calibri"/>
          <w:b/>
          <w:sz w:val="26"/>
          <w:szCs w:val="26"/>
          <w:u w:val="single"/>
        </w:rPr>
        <w:t xml:space="preserve"> Škofije</w:t>
      </w:r>
      <w:r w:rsidR="00210BF7" w:rsidRPr="001C169A">
        <w:rPr>
          <w:rFonts w:ascii="Calibri" w:hAnsi="Calibri" w:cs="Calibri"/>
          <w:b/>
          <w:sz w:val="26"/>
          <w:szCs w:val="26"/>
          <w:u w:val="single"/>
        </w:rPr>
        <w:t>;</w:t>
      </w:r>
    </w:p>
    <w:p w14:paraId="1768831B" w14:textId="534F4A15" w:rsidR="008F6D2B" w:rsidRPr="001C169A" w:rsidRDefault="005A0684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1C169A">
        <w:rPr>
          <w:rFonts w:ascii="Calibri" w:hAnsi="Calibri" w:cs="Calibri"/>
          <w:b/>
          <w:sz w:val="26"/>
          <w:szCs w:val="26"/>
        </w:rPr>
        <w:t>so vabljene</w:t>
      </w:r>
      <w:r w:rsidR="00467BB3"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1C169A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1C169A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1F6FB0" w:rsidRPr="001C169A">
        <w:rPr>
          <w:rFonts w:ascii="Calibri" w:hAnsi="Calibri" w:cs="Calibri"/>
          <w:b/>
          <w:sz w:val="26"/>
          <w:szCs w:val="26"/>
          <w:u w:val="single"/>
        </w:rPr>
        <w:t>z Druge Škofije (1. skup</w:t>
      </w:r>
      <w:r w:rsidR="00B633C5" w:rsidRPr="001C169A">
        <w:rPr>
          <w:rFonts w:ascii="Calibri" w:hAnsi="Calibri" w:cs="Calibri"/>
          <w:b/>
          <w:sz w:val="26"/>
          <w:szCs w:val="26"/>
          <w:u w:val="single"/>
        </w:rPr>
        <w:t>.</w:t>
      </w:r>
      <w:r w:rsidR="001F6FB0" w:rsidRPr="001C169A">
        <w:rPr>
          <w:rFonts w:ascii="Calibri" w:hAnsi="Calibri" w:cs="Calibri"/>
          <w:b/>
          <w:sz w:val="26"/>
          <w:szCs w:val="26"/>
          <w:u w:val="single"/>
        </w:rPr>
        <w:t>).</w:t>
      </w:r>
      <w:r w:rsidR="00B633C5" w:rsidRPr="001C169A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682D4644" w14:textId="11B46E33" w:rsidR="00C27AC3" w:rsidRPr="001C169A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1C169A">
        <w:rPr>
          <w:rFonts w:ascii="Calibri" w:hAnsi="Calibri" w:cs="Calibri"/>
          <w:b/>
          <w:sz w:val="26"/>
          <w:szCs w:val="26"/>
        </w:rPr>
        <w:t xml:space="preserve"> …</w:t>
      </w:r>
      <w:r w:rsidRPr="001C169A">
        <w:rPr>
          <w:rFonts w:ascii="Calibri" w:hAnsi="Calibri" w:cs="Calibri"/>
          <w:b/>
          <w:sz w:val="26"/>
          <w:szCs w:val="26"/>
        </w:rPr>
        <w:t xml:space="preserve"> in ki s</w:t>
      </w:r>
      <w:r w:rsidR="00534551" w:rsidRPr="001C169A">
        <w:rPr>
          <w:rFonts w:ascii="Calibri" w:hAnsi="Calibri" w:cs="Calibri"/>
          <w:b/>
          <w:sz w:val="26"/>
          <w:szCs w:val="26"/>
        </w:rPr>
        <w:t>k</w:t>
      </w:r>
      <w:r w:rsidRPr="001C169A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1C169A">
        <w:rPr>
          <w:rFonts w:ascii="Calibri" w:hAnsi="Calibri" w:cs="Calibri"/>
          <w:b/>
          <w:sz w:val="26"/>
          <w:szCs w:val="26"/>
        </w:rPr>
        <w:t xml:space="preserve"> </w:t>
      </w:r>
    </w:p>
    <w:p w14:paraId="17DD1EF0" w14:textId="77777777" w:rsidR="004C6340" w:rsidRPr="001C169A" w:rsidRDefault="004C6340" w:rsidP="004C6340">
      <w:pPr>
        <w:pStyle w:val="Odstavekseznama"/>
        <w:ind w:left="142"/>
        <w:rPr>
          <w:rFonts w:ascii="Calibri" w:hAnsi="Calibri" w:cs="Calibri"/>
          <w:b/>
          <w:sz w:val="26"/>
          <w:szCs w:val="26"/>
        </w:rPr>
      </w:pPr>
    </w:p>
    <w:p w14:paraId="5B8F6870" w14:textId="5C4613BB" w:rsidR="00AA2CFE" w:rsidRPr="001C169A" w:rsidRDefault="001F6FB0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Bog plačaj vsem dobrim ljudem, ki ste tudi letos omogočili </w:t>
      </w:r>
      <w:r w:rsidRPr="001C169A">
        <w:rPr>
          <w:rFonts w:ascii="Calibri" w:hAnsi="Calibri" w:cs="Calibri"/>
          <w:b/>
          <w:sz w:val="26"/>
          <w:szCs w:val="26"/>
          <w:u w:val="single"/>
        </w:rPr>
        <w:t>Miklavžev obisk</w:t>
      </w:r>
      <w:r w:rsidRPr="001C169A">
        <w:rPr>
          <w:rFonts w:ascii="Calibri" w:hAnsi="Calibri" w:cs="Calibri"/>
          <w:b/>
          <w:sz w:val="26"/>
          <w:szCs w:val="26"/>
        </w:rPr>
        <w:t xml:space="preserve"> … </w:t>
      </w:r>
    </w:p>
    <w:p w14:paraId="076FCECB" w14:textId="77777777" w:rsidR="001F6FB0" w:rsidRPr="001C169A" w:rsidRDefault="001F6FB0" w:rsidP="001F6FB0">
      <w:pPr>
        <w:pStyle w:val="Odstavekseznama"/>
        <w:ind w:left="142"/>
        <w:rPr>
          <w:rFonts w:ascii="Calibri" w:hAnsi="Calibri" w:cs="Calibri"/>
          <w:b/>
          <w:sz w:val="16"/>
          <w:szCs w:val="16"/>
        </w:rPr>
      </w:pPr>
    </w:p>
    <w:p w14:paraId="5DC6B7A8" w14:textId="7B24BD15" w:rsidR="001F6FB0" w:rsidRPr="001C169A" w:rsidRDefault="001F6FB0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V torek bo po večerni maši v Matejevi dvorani </w:t>
      </w:r>
      <w:r w:rsidRPr="001C169A">
        <w:rPr>
          <w:rFonts w:ascii="Calibri" w:hAnsi="Calibri" w:cs="Calibri"/>
          <w:b/>
          <w:sz w:val="26"/>
          <w:szCs w:val="26"/>
          <w:u w:val="single"/>
        </w:rPr>
        <w:t>biblični večer</w:t>
      </w:r>
      <w:r w:rsidRPr="001C169A">
        <w:rPr>
          <w:rFonts w:ascii="Calibri" w:hAnsi="Calibri" w:cs="Calibri"/>
          <w:b/>
          <w:sz w:val="26"/>
          <w:szCs w:val="26"/>
        </w:rPr>
        <w:t xml:space="preserve"> … Lepo vabljeni. </w:t>
      </w:r>
    </w:p>
    <w:p w14:paraId="28CF88C8" w14:textId="77777777" w:rsidR="001F6FB0" w:rsidRPr="001C169A" w:rsidRDefault="001F6FB0" w:rsidP="001F6FB0">
      <w:pPr>
        <w:pStyle w:val="Odstavekseznama"/>
        <w:rPr>
          <w:rFonts w:ascii="Calibri" w:hAnsi="Calibri" w:cs="Calibri"/>
          <w:b/>
          <w:sz w:val="16"/>
          <w:szCs w:val="16"/>
        </w:rPr>
      </w:pPr>
    </w:p>
    <w:p w14:paraId="4B76D4D3" w14:textId="293A4644" w:rsidR="001F6FB0" w:rsidRPr="001C169A" w:rsidRDefault="001F6FB0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V četrtek je </w:t>
      </w:r>
      <w:r w:rsidRPr="001C169A">
        <w:rPr>
          <w:rFonts w:ascii="Calibri" w:hAnsi="Calibri" w:cs="Calibri"/>
          <w:b/>
          <w:sz w:val="26"/>
          <w:szCs w:val="26"/>
          <w:u w:val="single"/>
        </w:rPr>
        <w:t>praznik BREZMADEŽNEGA</w:t>
      </w:r>
      <w:r w:rsidRPr="001C169A">
        <w:rPr>
          <w:rFonts w:ascii="Calibri" w:hAnsi="Calibri" w:cs="Calibri"/>
          <w:b/>
          <w:sz w:val="26"/>
          <w:szCs w:val="26"/>
        </w:rPr>
        <w:t xml:space="preserve"> SPOČETJA DEVICE MARIJE. Popoldne bomo začeli z </w:t>
      </w:r>
      <w:r w:rsidRPr="001C169A">
        <w:rPr>
          <w:rFonts w:ascii="Calibri" w:hAnsi="Calibri" w:cs="Calibri"/>
          <w:b/>
          <w:sz w:val="26"/>
          <w:szCs w:val="26"/>
          <w:u w:val="single"/>
        </w:rPr>
        <w:t>blagoslovi vaših domov</w:t>
      </w:r>
      <w:r w:rsidRPr="001C169A">
        <w:rPr>
          <w:rFonts w:ascii="Calibri" w:hAnsi="Calibri" w:cs="Calibri"/>
          <w:b/>
          <w:sz w:val="26"/>
          <w:szCs w:val="26"/>
        </w:rPr>
        <w:t xml:space="preserve"> na </w:t>
      </w:r>
      <w:r w:rsidR="001C169A" w:rsidRPr="001C169A">
        <w:rPr>
          <w:rFonts w:ascii="Calibri" w:hAnsi="Calibri" w:cs="Calibri"/>
          <w:b/>
          <w:sz w:val="26"/>
          <w:szCs w:val="26"/>
        </w:rPr>
        <w:t xml:space="preserve">Tinjanu, ob koncu tedna pa tudi na Slatinah in Kolombaru. </w:t>
      </w:r>
    </w:p>
    <w:p w14:paraId="75800EA2" w14:textId="77777777" w:rsidR="001F6FB0" w:rsidRPr="001C169A" w:rsidRDefault="001F6FB0" w:rsidP="001F6FB0">
      <w:pPr>
        <w:rPr>
          <w:rFonts w:ascii="Calibri" w:hAnsi="Calibri" w:cs="Calibri"/>
          <w:b/>
          <w:sz w:val="16"/>
          <w:szCs w:val="16"/>
        </w:rPr>
      </w:pPr>
    </w:p>
    <w:p w14:paraId="032BD583" w14:textId="71362A8F" w:rsidR="001F6FB0" w:rsidRPr="001C169A" w:rsidRDefault="004C6340" w:rsidP="001F6FB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V </w:t>
      </w:r>
      <w:r w:rsidR="007D7508" w:rsidRPr="001C169A">
        <w:rPr>
          <w:rFonts w:ascii="Calibri" w:hAnsi="Calibri" w:cs="Calibri"/>
          <w:b/>
          <w:sz w:val="26"/>
          <w:szCs w:val="26"/>
        </w:rPr>
        <w:t xml:space="preserve">nedeljo (11. decembra) pa bo </w:t>
      </w:r>
      <w:r w:rsidR="007D7508" w:rsidRPr="001C169A">
        <w:rPr>
          <w:rFonts w:ascii="Calibri" w:hAnsi="Calibri" w:cs="Calibri"/>
          <w:b/>
          <w:sz w:val="26"/>
          <w:szCs w:val="26"/>
          <w:u w:val="single"/>
        </w:rPr>
        <w:t>žegnanje pri sv. Luciji</w:t>
      </w:r>
      <w:r w:rsidR="007D7508" w:rsidRPr="001C169A">
        <w:rPr>
          <w:rFonts w:ascii="Calibri" w:hAnsi="Calibri" w:cs="Calibri"/>
          <w:b/>
          <w:sz w:val="26"/>
          <w:szCs w:val="26"/>
        </w:rPr>
        <w:t xml:space="preserve"> na Plavjah. Tam bo maša ob 10. uri, v župnijski cerkvi pa ob 8.30. </w:t>
      </w:r>
      <w:r w:rsidR="001F6FB0" w:rsidRPr="001C169A">
        <w:rPr>
          <w:rFonts w:ascii="Calibri" w:hAnsi="Calibri" w:cs="Calibri"/>
          <w:b/>
          <w:sz w:val="26"/>
          <w:szCs w:val="26"/>
        </w:rPr>
        <w:t xml:space="preserve">Obnovljeno streho in fasado bo blagoslovil msgr. Slavko Rebec. Gospodinje se že pripravljajo na praznovanje. Hvala za zavzetost pri urejanju cerkve in pri pripravi na pogostitev. </w:t>
      </w:r>
    </w:p>
    <w:p w14:paraId="460BB2EC" w14:textId="77777777" w:rsidR="001F6FB0" w:rsidRPr="001C169A" w:rsidRDefault="001F6FB0" w:rsidP="001F6FB0">
      <w:pPr>
        <w:rPr>
          <w:rFonts w:ascii="Calibri" w:hAnsi="Calibri" w:cs="Calibri"/>
          <w:b/>
          <w:sz w:val="16"/>
          <w:szCs w:val="16"/>
        </w:rPr>
      </w:pPr>
    </w:p>
    <w:p w14:paraId="30F328B7" w14:textId="77777777" w:rsidR="003E3038" w:rsidRDefault="003E3038" w:rsidP="003E3038">
      <w:pPr>
        <w:pStyle w:val="Golobesedilo"/>
        <w:numPr>
          <w:ilvl w:val="0"/>
          <w:numId w:val="25"/>
        </w:numPr>
      </w:pPr>
      <w:r>
        <w:t>Na Škofijski gimnaziji Vipava vabijo v soboto, 10. 12., ob 9.00 na odprtih vrat, ko bodo predstavili šolo in dijaški dom. Noč v dijaškem domu, ki je letošnja novost, pa se začne že v petek ob 17.00. Vse informacije na strani sgv.si.</w:t>
      </w:r>
    </w:p>
    <w:p w14:paraId="140A0745" w14:textId="4B9B6B4C" w:rsidR="00210BF7" w:rsidRPr="003F0063" w:rsidRDefault="00210BF7" w:rsidP="003F0063">
      <w:pPr>
        <w:rPr>
          <w:rFonts w:ascii="Calibri" w:hAnsi="Calibri" w:cs="Calibri"/>
          <w:b/>
          <w:sz w:val="28"/>
          <w:szCs w:val="28"/>
        </w:rPr>
      </w:pPr>
    </w:p>
    <w:sectPr w:rsidR="00210BF7" w:rsidRPr="003F0063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FC43" w14:textId="77777777" w:rsidR="00974A63" w:rsidRDefault="00974A63" w:rsidP="004E6884">
      <w:r>
        <w:separator/>
      </w:r>
    </w:p>
  </w:endnote>
  <w:endnote w:type="continuationSeparator" w:id="0">
    <w:p w14:paraId="18C5E1AC" w14:textId="77777777" w:rsidR="00974A63" w:rsidRDefault="00974A6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BB92" w14:textId="77777777" w:rsidR="00974A63" w:rsidRDefault="00974A63" w:rsidP="004E6884">
      <w:r>
        <w:separator/>
      </w:r>
    </w:p>
  </w:footnote>
  <w:footnote w:type="continuationSeparator" w:id="0">
    <w:p w14:paraId="132CF7EE" w14:textId="77777777" w:rsidR="00974A63" w:rsidRDefault="00974A6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2"/>
  </w:num>
  <w:num w:numId="5" w16cid:durableId="129783426">
    <w:abstractNumId w:val="25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7"/>
  </w:num>
  <w:num w:numId="9" w16cid:durableId="1671563433">
    <w:abstractNumId w:val="2"/>
  </w:num>
  <w:num w:numId="10" w16cid:durableId="2119716458">
    <w:abstractNumId w:val="13"/>
  </w:num>
  <w:num w:numId="11" w16cid:durableId="1021516503">
    <w:abstractNumId w:val="15"/>
  </w:num>
  <w:num w:numId="12" w16cid:durableId="284970318">
    <w:abstractNumId w:val="21"/>
  </w:num>
  <w:num w:numId="13" w16cid:durableId="1096291166">
    <w:abstractNumId w:val="12"/>
  </w:num>
  <w:num w:numId="14" w16cid:durableId="1791045109">
    <w:abstractNumId w:val="24"/>
  </w:num>
  <w:num w:numId="15" w16cid:durableId="332416415">
    <w:abstractNumId w:val="17"/>
  </w:num>
  <w:num w:numId="16" w16cid:durableId="589047013">
    <w:abstractNumId w:val="14"/>
  </w:num>
  <w:num w:numId="17" w16cid:durableId="1242987091">
    <w:abstractNumId w:val="19"/>
  </w:num>
  <w:num w:numId="18" w16cid:durableId="1353992049">
    <w:abstractNumId w:val="26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1"/>
  </w:num>
  <w:num w:numId="22" w16cid:durableId="1659848487">
    <w:abstractNumId w:val="7"/>
  </w:num>
  <w:num w:numId="23" w16cid:durableId="105006506">
    <w:abstractNumId w:val="16"/>
  </w:num>
  <w:num w:numId="24" w16cid:durableId="2135444308">
    <w:abstractNumId w:val="23"/>
  </w:num>
  <w:num w:numId="25" w16cid:durableId="445735153">
    <w:abstractNumId w:val="6"/>
  </w:num>
  <w:num w:numId="26" w16cid:durableId="2016423407">
    <w:abstractNumId w:val="20"/>
  </w:num>
  <w:num w:numId="27" w16cid:durableId="2064868045">
    <w:abstractNumId w:val="18"/>
  </w:num>
  <w:num w:numId="28" w16cid:durableId="1888293874">
    <w:abstractNumId w:val="4"/>
  </w:num>
  <w:num w:numId="29" w16cid:durableId="551775385">
    <w:abstractNumId w:val="30"/>
  </w:num>
  <w:num w:numId="30" w16cid:durableId="2144498336">
    <w:abstractNumId w:val="5"/>
  </w:num>
  <w:num w:numId="31" w16cid:durableId="316226391">
    <w:abstractNumId w:val="29"/>
  </w:num>
  <w:num w:numId="32" w16cid:durableId="62527931">
    <w:abstractNumId w:val="31"/>
  </w:num>
  <w:num w:numId="33" w16cid:durableId="1232079754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2022-11-20T06:30:00Z</cp:lastPrinted>
  <dcterms:created xsi:type="dcterms:W3CDTF">2022-12-03T10:23:00Z</dcterms:created>
  <dcterms:modified xsi:type="dcterms:W3CDTF">2022-12-03T18:31:00Z</dcterms:modified>
</cp:coreProperties>
</file>